
<file path=[Content_Types].xml><?xml version="1.0" encoding="utf-8"?>
<Types xmlns="http://schemas.openxmlformats.org/package/2006/content-types">
  <Default Extension="xml" ContentType="application/xml"/>
  <Default Extension="jpeg" ContentType="image/jpe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892" w:rsidRPr="00132EE8" w:rsidRDefault="00F819C6" w:rsidP="00270892">
      <w:pPr>
        <w:widowControl w:val="0"/>
        <w:autoSpaceDE w:val="0"/>
        <w:autoSpaceDN w:val="0"/>
        <w:adjustRightInd w:val="0"/>
        <w:spacing w:after="440"/>
        <w:ind w:firstLine="720"/>
        <w:jc w:val="both"/>
        <w:rPr>
          <w:rFonts w:ascii="Arial" w:hAnsi="Arial" w:cs="Arial"/>
          <w:b/>
          <w14:shadow w14:blurRad="50800" w14:dist="38100" w14:dir="2700000" w14:sx="100000" w14:sy="100000" w14:kx="0" w14:ky="0" w14:algn="tl">
            <w14:srgbClr w14:val="000000">
              <w14:alpha w14:val="60000"/>
            </w14:srgbClr>
          </w14:shadow>
        </w:rPr>
      </w:pPr>
      <w:r>
        <w:rPr>
          <w:rFonts w:ascii="Arial" w:hAnsi="Arial" w:cs="Arial"/>
          <w:b/>
          <w:noProof/>
        </w:rPr>
        <w:drawing>
          <wp:anchor distT="0" distB="0" distL="114300" distR="114300" simplePos="0" relativeHeight="251667456" behindDoc="0" locked="0" layoutInCell="1" allowOverlap="1" wp14:anchorId="11EC1B3D" wp14:editId="29DDB938">
            <wp:simplePos x="0" y="0"/>
            <wp:positionH relativeFrom="column">
              <wp:posOffset>0</wp:posOffset>
            </wp:positionH>
            <wp:positionV relativeFrom="paragraph">
              <wp:posOffset>-228600</wp:posOffset>
            </wp:positionV>
            <wp:extent cx="1875155" cy="1656080"/>
            <wp:effectExtent l="0" t="0" r="4445" b="0"/>
            <wp:wrapTight wrapText="bothSides">
              <wp:wrapPolygon edited="0">
                <wp:start x="0" y="0"/>
                <wp:lineTo x="0" y="21202"/>
                <wp:lineTo x="21359" y="21202"/>
                <wp:lineTo x="213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15074642_std.gif"/>
                    <pic:cNvPicPr/>
                  </pic:nvPicPr>
                  <pic:blipFill>
                    <a:blip r:embed="rId7">
                      <a:extLst>
                        <a:ext uri="{28A0092B-C50C-407E-A947-70E740481C1C}">
                          <a14:useLocalDpi xmlns:a14="http://schemas.microsoft.com/office/drawing/2010/main" val="0"/>
                        </a:ext>
                      </a:extLst>
                    </a:blip>
                    <a:stretch>
                      <a:fillRect/>
                    </a:stretch>
                  </pic:blipFill>
                  <pic:spPr>
                    <a:xfrm>
                      <a:off x="0" y="0"/>
                      <a:ext cx="1875155" cy="1656080"/>
                    </a:xfrm>
                    <a:prstGeom prst="rect">
                      <a:avLst/>
                    </a:prstGeom>
                  </pic:spPr>
                </pic:pic>
              </a:graphicData>
            </a:graphic>
            <wp14:sizeRelH relativeFrom="page">
              <wp14:pctWidth>0</wp14:pctWidth>
            </wp14:sizeRelH>
            <wp14:sizeRelV relativeFrom="page">
              <wp14:pctHeight>0</wp14:pctHeight>
            </wp14:sizeRelV>
          </wp:anchor>
        </w:drawing>
      </w:r>
      <w:r w:rsidR="00270892" w:rsidRPr="00132EE8">
        <w:rPr>
          <w:rFonts w:ascii="Arial" w:hAnsi="Arial" w:cs="Arial"/>
          <w:b/>
          <w14:shadow w14:blurRad="50800" w14:dist="38100" w14:dir="2700000" w14:sx="100000" w14:sy="100000" w14:kx="0" w14:ky="0" w14:algn="tl">
            <w14:srgbClr w14:val="000000">
              <w14:alpha w14:val="60000"/>
            </w14:srgbClr>
          </w14:shadow>
        </w:rPr>
        <w:t xml:space="preserve">Performance is most often viewed in the form of </w:t>
      </w:r>
      <w:r w:rsidR="00270892" w:rsidRPr="00132EE8">
        <w:rPr>
          <w:rFonts w:ascii="Arial" w:hAnsi="Arial" w:cs="Arial"/>
          <w:b/>
          <w:iCs/>
          <w14:shadow w14:blurRad="50800" w14:dist="38100" w14:dir="2700000" w14:sx="100000" w14:sy="100000" w14:kx="0" w14:ky="0" w14:algn="tl">
            <w14:srgbClr w14:val="000000">
              <w14:alpha w14:val="60000"/>
            </w14:srgbClr>
          </w14:shadow>
        </w:rPr>
        <w:t>formative</w:t>
      </w:r>
      <w:r w:rsidR="00270892" w:rsidRPr="00132EE8">
        <w:rPr>
          <w:rFonts w:ascii="Arial" w:hAnsi="Arial" w:cs="Arial"/>
          <w:b/>
          <w14:shadow w14:blurRad="50800" w14:dist="38100" w14:dir="2700000" w14:sx="100000" w14:sy="100000" w14:kx="0" w14:ky="0" w14:algn="tl">
            <w14:srgbClr w14:val="000000">
              <w14:alpha w14:val="60000"/>
            </w14:srgbClr>
          </w14:shadow>
        </w:rPr>
        <w:t xml:space="preserve"> and </w:t>
      </w:r>
      <w:r w:rsidR="00270892" w:rsidRPr="00132EE8">
        <w:rPr>
          <w:rFonts w:ascii="Arial" w:hAnsi="Arial" w:cs="Arial"/>
          <w:b/>
          <w:iCs/>
          <w14:shadow w14:blurRad="50800" w14:dist="38100" w14:dir="2700000" w14:sx="100000" w14:sy="100000" w14:kx="0" w14:ky="0" w14:algn="tl">
            <w14:srgbClr w14:val="000000">
              <w14:alpha w14:val="60000"/>
            </w14:srgbClr>
          </w14:shadow>
        </w:rPr>
        <w:t>summative</w:t>
      </w:r>
      <w:r w:rsidR="00270892" w:rsidRPr="00132EE8">
        <w:rPr>
          <w:rFonts w:ascii="Arial" w:hAnsi="Arial" w:cs="Arial"/>
          <w:b/>
          <w14:shadow w14:blurRad="50800" w14:dist="38100" w14:dir="2700000" w14:sx="100000" w14:sy="100000" w14:kx="0" w14:ky="0" w14:algn="tl">
            <w14:srgbClr w14:val="000000">
              <w14:alpha w14:val="60000"/>
            </w14:srgbClr>
          </w14:shadow>
        </w:rPr>
        <w:t xml:space="preserve"> assessment. Formative assessment is ongoing and provides information needed to adjust teaching and learning. It not only helps to monitor student progress throughout an activity, but can also gauge student understanding</w:t>
      </w:r>
      <w:bookmarkStart w:id="0" w:name="_GoBack"/>
      <w:bookmarkEnd w:id="0"/>
      <w:r w:rsidR="00270892" w:rsidRPr="00132EE8">
        <w:rPr>
          <w:rFonts w:ascii="Arial" w:hAnsi="Arial" w:cs="Arial"/>
          <w:b/>
          <w14:shadow w14:blurRad="50800" w14:dist="38100" w14:dir="2700000" w14:sx="100000" w14:sy="100000" w14:kx="0" w14:ky="0" w14:algn="tl">
            <w14:srgbClr w14:val="000000">
              <w14:alpha w14:val="60000"/>
            </w14:srgbClr>
          </w14:shadow>
        </w:rPr>
        <w:t xml:space="preserve"> and readiness to proceed to further tasks. Summative assessment focuses on a particular point in time-- often at the conclusion of an activity. Both types of assessments are valuable tools when designing tasks to demonstrate mastery or understanding.</w:t>
      </w:r>
    </w:p>
    <w:p w:rsidR="007125BF" w:rsidRPr="00132EE8" w:rsidRDefault="00270892" w:rsidP="00270892">
      <w:pPr>
        <w:ind w:firstLine="720"/>
        <w:jc w:val="both"/>
        <w:rPr>
          <w:rFonts w:ascii="Arial" w:hAnsi="Arial" w:cs="Arial"/>
          <w:b/>
        </w:rPr>
      </w:pPr>
      <w:r w:rsidRPr="00132EE8">
        <w:rPr>
          <w:rFonts w:ascii="Arial" w:hAnsi="Arial" w:cs="Arial"/>
          <w:b/>
          <w14:shadow w14:blurRad="50800" w14:dist="38100" w14:dir="2700000" w14:sx="100000" w14:sy="100000" w14:kx="0" w14:ky="0" w14:algn="tl">
            <w14:srgbClr w14:val="000000">
              <w14:alpha w14:val="60000"/>
            </w14:srgbClr>
          </w14:shadow>
        </w:rPr>
        <w:t xml:space="preserve">Providing detailed explanations of an assignment using a rubric  can assist students in both completing the tasks and improving future performance. </w:t>
      </w:r>
    </w:p>
    <w:p w:rsidR="00270892" w:rsidRPr="00132EE8" w:rsidRDefault="00270892">
      <w:pPr>
        <w:rPr>
          <w:rFonts w:ascii="Arial" w:hAnsi="Arial" w:cs="Arial"/>
          <w:b/>
        </w:rPr>
      </w:pPr>
    </w:p>
    <w:p w:rsidR="00270892" w:rsidRDefault="00132EE8">
      <w:r>
        <w:t>Rubrics for a particular project are available for downloaded from the following links :</w:t>
      </w:r>
    </w:p>
    <w:p w:rsidR="00132EE8" w:rsidRDefault="00132EE8"/>
    <w:p w:rsidR="00132EE8" w:rsidRDefault="00F819C6">
      <w:r>
        <w:rPr>
          <w:noProof/>
        </w:rPr>
        <w:drawing>
          <wp:anchor distT="0" distB="0" distL="114300" distR="114300" simplePos="0" relativeHeight="251668480" behindDoc="0" locked="0" layoutInCell="1" allowOverlap="1" wp14:anchorId="58552079" wp14:editId="54CBA0AA">
            <wp:simplePos x="0" y="0"/>
            <wp:positionH relativeFrom="column">
              <wp:posOffset>3783965</wp:posOffset>
            </wp:positionH>
            <wp:positionV relativeFrom="paragraph">
              <wp:posOffset>36195</wp:posOffset>
            </wp:positionV>
            <wp:extent cx="2388235" cy="13220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s-wordgraph-560.pn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88235" cy="1322070"/>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00132EE8" w:rsidRPr="00B018FD">
          <w:rPr>
            <w:rStyle w:val="Hyperlink"/>
          </w:rPr>
          <w:t>https://www.uwstout.edu/soe/profdev/rubrics.cfm#oral</w:t>
        </w:r>
      </w:hyperlink>
    </w:p>
    <w:p w:rsidR="00132EE8" w:rsidRDefault="00132EE8"/>
    <w:p w:rsidR="00132EE8" w:rsidRDefault="00132EE8">
      <w:hyperlink r:id="rId11" w:history="1">
        <w:r w:rsidRPr="00B018FD">
          <w:rPr>
            <w:rStyle w:val="Hyperlink"/>
          </w:rPr>
          <w:t>http://teamcproject.wikispaces.com/The+Assessments</w:t>
        </w:r>
      </w:hyperlink>
    </w:p>
    <w:p w:rsidR="00132EE8" w:rsidRDefault="00132EE8"/>
    <w:p w:rsidR="00132EE8" w:rsidRDefault="0098372E">
      <w:hyperlink r:id="rId12" w:history="1">
        <w:r w:rsidRPr="00B018FD">
          <w:rPr>
            <w:rStyle w:val="Hyperlink"/>
          </w:rPr>
          <w:t>http://www.teach-nology.com/gold/rubricsets.html</w:t>
        </w:r>
      </w:hyperlink>
    </w:p>
    <w:p w:rsidR="0098372E" w:rsidRDefault="0098372E"/>
    <w:p w:rsidR="0098372E" w:rsidRDefault="008C5247">
      <w:hyperlink r:id="rId13" w:history="1">
        <w:r w:rsidRPr="00B018FD">
          <w:rPr>
            <w:rStyle w:val="Hyperlink"/>
          </w:rPr>
          <w:t>http://www.rubrics4teachers.com</w:t>
        </w:r>
      </w:hyperlink>
    </w:p>
    <w:p w:rsidR="008C5247" w:rsidRDefault="008C5247"/>
    <w:p w:rsidR="00270892" w:rsidRDefault="00270892"/>
    <w:p w:rsidR="00270892" w:rsidRDefault="00270892">
      <w:r>
        <w:t>You can also create your own rubrics using the link</w:t>
      </w:r>
      <w:r w:rsidR="00132EE8">
        <w:t>s</w:t>
      </w:r>
      <w:r>
        <w:t xml:space="preserve"> below :</w:t>
      </w:r>
    </w:p>
    <w:p w:rsidR="00132EE8" w:rsidRDefault="00132EE8"/>
    <w:p w:rsidR="00270892" w:rsidRDefault="00270892">
      <w:hyperlink r:id="rId14" w:history="1">
        <w:r w:rsidRPr="00B018FD">
          <w:rPr>
            <w:rStyle w:val="Hyperlink"/>
          </w:rPr>
          <w:t>http://rubistar.4teachers.org</w:t>
        </w:r>
      </w:hyperlink>
    </w:p>
    <w:p w:rsidR="00270892" w:rsidRPr="008C5247" w:rsidRDefault="00270892" w:rsidP="008C5247">
      <w:pPr>
        <w:widowControl w:val="0"/>
        <w:autoSpaceDE w:val="0"/>
        <w:autoSpaceDN w:val="0"/>
        <w:adjustRightInd w:val="0"/>
        <w:jc w:val="both"/>
        <w:rPr>
          <w:rFonts w:cs="Arial"/>
        </w:rPr>
      </w:pPr>
      <w:r w:rsidRPr="008C5247">
        <w:rPr>
          <w:rFonts w:cs="Arial"/>
        </w:rPr>
        <w:t>Registered users can save and edit rubrics online. You can access them from home, school, or on the road. Registration and use of this tool is free, so click the Register link in the login area to the right to get started now.</w:t>
      </w:r>
    </w:p>
    <w:p w:rsidR="00270892" w:rsidRDefault="00270892"/>
    <w:p w:rsidR="00132EE8" w:rsidRDefault="00132EE8">
      <w:hyperlink r:id="rId15" w:history="1">
        <w:r w:rsidRPr="00B018FD">
          <w:rPr>
            <w:rStyle w:val="Hyperlink"/>
          </w:rPr>
          <w:t>http://www.teach-nology.com/web_tools/rubrics/project/</w:t>
        </w:r>
      </w:hyperlink>
    </w:p>
    <w:p w:rsidR="00132EE8" w:rsidRPr="008C5247" w:rsidRDefault="00132EE8" w:rsidP="008C5247">
      <w:pPr>
        <w:widowControl w:val="0"/>
        <w:autoSpaceDE w:val="0"/>
        <w:autoSpaceDN w:val="0"/>
        <w:adjustRightInd w:val="0"/>
        <w:spacing w:after="260"/>
        <w:jc w:val="both"/>
        <w:rPr>
          <w:rFonts w:cs="Trebuchet MS"/>
          <w:szCs w:val="26"/>
        </w:rPr>
      </w:pPr>
      <w:r w:rsidRPr="008C5247">
        <w:rPr>
          <w:rFonts w:cs="Trebuchet MS"/>
          <w:szCs w:val="26"/>
        </w:rPr>
        <w:t>This generator can be used to help you assess student projects. The rubric includes the assessment of both the process used for the project and the assessment of the final product.</w:t>
      </w:r>
    </w:p>
    <w:p w:rsidR="00132EE8" w:rsidRDefault="00132EE8">
      <w:r>
        <w:br w:type="page"/>
      </w:r>
    </w:p>
    <w:p w:rsidR="00132EE8" w:rsidRDefault="00132EE8">
      <w:r>
        <w:rPr>
          <w:noProof/>
        </w:rPr>
        <w:lastRenderedPageBreak/>
        <w:drawing>
          <wp:anchor distT="0" distB="0" distL="114300" distR="114300" simplePos="0" relativeHeight="251659264" behindDoc="0" locked="0" layoutInCell="1" allowOverlap="1">
            <wp:simplePos x="0" y="0"/>
            <wp:positionH relativeFrom="column">
              <wp:posOffset>-800100</wp:posOffset>
            </wp:positionH>
            <wp:positionV relativeFrom="paragraph">
              <wp:posOffset>-228600</wp:posOffset>
            </wp:positionV>
            <wp:extent cx="7086600" cy="868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Evaluation Rubric.jpg"/>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9091" t="7903" r="10974" b="24765"/>
                    <a:stretch/>
                  </pic:blipFill>
                  <pic:spPr bwMode="auto">
                    <a:xfrm>
                      <a:off x="0" y="0"/>
                      <a:ext cx="7086600"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32EE8" w:rsidRDefault="00132EE8">
      <w:r>
        <w:rPr>
          <w:noProof/>
        </w:rPr>
        <w:drawing>
          <wp:anchor distT="0" distB="0" distL="114300" distR="114300" simplePos="0" relativeHeight="251658240" behindDoc="0" locked="0" layoutInCell="1" allowOverlap="1">
            <wp:simplePos x="0" y="0"/>
            <wp:positionH relativeFrom="column">
              <wp:posOffset>-914400</wp:posOffset>
            </wp:positionH>
            <wp:positionV relativeFrom="paragraph">
              <wp:posOffset>-685800</wp:posOffset>
            </wp:positionV>
            <wp:extent cx="7314565" cy="948626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ng Rubric.jpg"/>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9091" t="7611" r="9459" b="10126"/>
                    <a:stretch/>
                  </pic:blipFill>
                  <pic:spPr bwMode="auto">
                    <a:xfrm>
                      <a:off x="0" y="0"/>
                      <a:ext cx="7315614" cy="9487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8372E" w:rsidRDefault="0098372E">
      <w:r>
        <w:rPr>
          <w:noProof/>
        </w:rPr>
        <w:drawing>
          <wp:anchor distT="0" distB="0" distL="114300" distR="114300" simplePos="0" relativeHeight="251660288" behindDoc="0" locked="0" layoutInCell="1" allowOverlap="1" wp14:anchorId="7AEB7BC0" wp14:editId="36F77F25">
            <wp:simplePos x="0" y="0"/>
            <wp:positionH relativeFrom="column">
              <wp:posOffset>-800100</wp:posOffset>
            </wp:positionH>
            <wp:positionV relativeFrom="paragraph">
              <wp:posOffset>-457200</wp:posOffset>
            </wp:positionV>
            <wp:extent cx="6972300" cy="9372600"/>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ubric1.gif"/>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72300" cy="9372600"/>
                    </a:xfrm>
                    <a:prstGeom prst="rect">
                      <a:avLst/>
                    </a:prstGeom>
                  </pic:spPr>
                </pic:pic>
              </a:graphicData>
            </a:graphic>
            <wp14:sizeRelH relativeFrom="page">
              <wp14:pctWidth>0</wp14:pctWidth>
            </wp14:sizeRelH>
            <wp14:sizeRelV relativeFrom="page">
              <wp14:pctHeight>0</wp14:pctHeight>
            </wp14:sizeRelV>
          </wp:anchor>
        </w:drawing>
      </w:r>
      <w:r>
        <w:br w:type="page"/>
      </w:r>
    </w:p>
    <w:p w:rsidR="0098372E" w:rsidRDefault="0098372E">
      <w:r>
        <w:rPr>
          <w:noProof/>
        </w:rPr>
        <w:drawing>
          <wp:anchor distT="0" distB="0" distL="114300" distR="114300" simplePos="0" relativeHeight="251661312" behindDoc="0" locked="0" layoutInCell="1" allowOverlap="1" wp14:anchorId="7187672E" wp14:editId="728E45F2">
            <wp:simplePos x="0" y="0"/>
            <wp:positionH relativeFrom="column">
              <wp:posOffset>-800100</wp:posOffset>
            </wp:positionH>
            <wp:positionV relativeFrom="paragraph">
              <wp:posOffset>-457200</wp:posOffset>
            </wp:positionV>
            <wp:extent cx="7086600" cy="9258300"/>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math3.gif"/>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86600" cy="9258300"/>
                    </a:xfrm>
                    <a:prstGeom prst="rect">
                      <a:avLst/>
                    </a:prstGeom>
                  </pic:spPr>
                </pic:pic>
              </a:graphicData>
            </a:graphic>
            <wp14:sizeRelH relativeFrom="page">
              <wp14:pctWidth>0</wp14:pctWidth>
            </wp14:sizeRelH>
            <wp14:sizeRelV relativeFrom="page">
              <wp14:pctHeight>0</wp14:pctHeight>
            </wp14:sizeRelV>
          </wp:anchor>
        </w:drawing>
      </w:r>
      <w:r>
        <w:br w:type="page"/>
      </w:r>
    </w:p>
    <w:p w:rsidR="0098372E" w:rsidRDefault="0098372E">
      <w:r>
        <w:rPr>
          <w:noProof/>
        </w:rPr>
        <w:drawing>
          <wp:anchor distT="0" distB="0" distL="114300" distR="114300" simplePos="0" relativeHeight="251662336" behindDoc="0" locked="0" layoutInCell="1" allowOverlap="1" wp14:anchorId="38D61D8A" wp14:editId="0937FBEC">
            <wp:simplePos x="0" y="0"/>
            <wp:positionH relativeFrom="column">
              <wp:posOffset>-685800</wp:posOffset>
            </wp:positionH>
            <wp:positionV relativeFrom="paragraph">
              <wp:posOffset>-571500</wp:posOffset>
            </wp:positionV>
            <wp:extent cx="6525260" cy="9258300"/>
            <wp:effectExtent l="0" t="0" r="254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rubric1.gif"/>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25260" cy="9258300"/>
                    </a:xfrm>
                    <a:prstGeom prst="rect">
                      <a:avLst/>
                    </a:prstGeom>
                  </pic:spPr>
                </pic:pic>
              </a:graphicData>
            </a:graphic>
            <wp14:sizeRelH relativeFrom="page">
              <wp14:pctWidth>0</wp14:pctWidth>
            </wp14:sizeRelH>
            <wp14:sizeRelV relativeFrom="page">
              <wp14:pctHeight>0</wp14:pctHeight>
            </wp14:sizeRelV>
          </wp:anchor>
        </w:drawing>
      </w:r>
      <w:r>
        <w:br w:type="page"/>
      </w:r>
    </w:p>
    <w:p w:rsidR="0098372E" w:rsidRDefault="0098372E">
      <w:r>
        <w:rPr>
          <w:noProof/>
        </w:rPr>
        <w:drawing>
          <wp:anchor distT="0" distB="0" distL="114300" distR="114300" simplePos="0" relativeHeight="251663360" behindDoc="0" locked="0" layoutInCell="1" allowOverlap="1" wp14:anchorId="634EA964" wp14:editId="5BC55D1C">
            <wp:simplePos x="0" y="0"/>
            <wp:positionH relativeFrom="column">
              <wp:posOffset>-571500</wp:posOffset>
            </wp:positionH>
            <wp:positionV relativeFrom="paragraph">
              <wp:posOffset>-342900</wp:posOffset>
            </wp:positionV>
            <wp:extent cx="6743700" cy="9144000"/>
            <wp:effectExtent l="0" t="0" r="1270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ubric2.gif"/>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43700" cy="9144000"/>
                    </a:xfrm>
                    <a:prstGeom prst="rect">
                      <a:avLst/>
                    </a:prstGeom>
                  </pic:spPr>
                </pic:pic>
              </a:graphicData>
            </a:graphic>
            <wp14:sizeRelH relativeFrom="page">
              <wp14:pctWidth>0</wp14:pctWidth>
            </wp14:sizeRelH>
            <wp14:sizeRelV relativeFrom="page">
              <wp14:pctHeight>0</wp14:pctHeight>
            </wp14:sizeRelV>
          </wp:anchor>
        </w:drawing>
      </w:r>
      <w:r>
        <w:br w:type="page"/>
      </w:r>
    </w:p>
    <w:p w:rsidR="0098372E" w:rsidRDefault="008C5247">
      <w:r>
        <w:rPr>
          <w:noProof/>
        </w:rPr>
        <w:drawing>
          <wp:anchor distT="0" distB="0" distL="114300" distR="114300" simplePos="0" relativeHeight="251664384" behindDoc="0" locked="0" layoutInCell="1" allowOverlap="1" wp14:anchorId="7127330A" wp14:editId="07DE08F0">
            <wp:simplePos x="0" y="0"/>
            <wp:positionH relativeFrom="column">
              <wp:posOffset>-685800</wp:posOffset>
            </wp:positionH>
            <wp:positionV relativeFrom="paragraph">
              <wp:posOffset>-114300</wp:posOffset>
            </wp:positionV>
            <wp:extent cx="6855460" cy="89154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every3.gif"/>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55460" cy="8915400"/>
                    </a:xfrm>
                    <a:prstGeom prst="rect">
                      <a:avLst/>
                    </a:prstGeom>
                  </pic:spPr>
                </pic:pic>
              </a:graphicData>
            </a:graphic>
            <wp14:sizeRelH relativeFrom="page">
              <wp14:pctWidth>0</wp14:pctWidth>
            </wp14:sizeRelH>
            <wp14:sizeRelV relativeFrom="page">
              <wp14:pctHeight>0</wp14:pctHeight>
            </wp14:sizeRelV>
          </wp:anchor>
        </w:drawing>
      </w:r>
      <w:r w:rsidR="0098372E">
        <w:br w:type="page"/>
      </w:r>
    </w:p>
    <w:p w:rsidR="0098372E" w:rsidRDefault="008C5247">
      <w:r>
        <w:rPr>
          <w:noProof/>
        </w:rPr>
        <w:drawing>
          <wp:anchor distT="0" distB="0" distL="114300" distR="114300" simplePos="0" relativeHeight="251665408" behindDoc="0" locked="0" layoutInCell="1" allowOverlap="1" wp14:anchorId="6DC744BF" wp14:editId="10A555EA">
            <wp:simplePos x="0" y="0"/>
            <wp:positionH relativeFrom="column">
              <wp:posOffset>-685800</wp:posOffset>
            </wp:positionH>
            <wp:positionV relativeFrom="paragraph">
              <wp:posOffset>-228600</wp:posOffset>
            </wp:positionV>
            <wp:extent cx="6972300" cy="9029700"/>
            <wp:effectExtent l="0" t="0" r="1270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rubric1.gif"/>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72300" cy="9029700"/>
                    </a:xfrm>
                    <a:prstGeom prst="rect">
                      <a:avLst/>
                    </a:prstGeom>
                  </pic:spPr>
                </pic:pic>
              </a:graphicData>
            </a:graphic>
            <wp14:sizeRelH relativeFrom="page">
              <wp14:pctWidth>0</wp14:pctWidth>
            </wp14:sizeRelH>
            <wp14:sizeRelV relativeFrom="page">
              <wp14:pctHeight>0</wp14:pctHeight>
            </wp14:sizeRelV>
          </wp:anchor>
        </w:drawing>
      </w:r>
      <w:r w:rsidR="0098372E">
        <w:br w:type="page"/>
      </w:r>
    </w:p>
    <w:p w:rsidR="00270892" w:rsidRDefault="008C5247">
      <w:r>
        <w:rPr>
          <w:noProof/>
        </w:rPr>
        <w:drawing>
          <wp:anchor distT="0" distB="0" distL="114300" distR="114300" simplePos="0" relativeHeight="251666432" behindDoc="0" locked="0" layoutInCell="1" allowOverlap="1">
            <wp:simplePos x="0" y="0"/>
            <wp:positionH relativeFrom="column">
              <wp:posOffset>-914400</wp:posOffset>
            </wp:positionH>
            <wp:positionV relativeFrom="paragraph">
              <wp:posOffset>-228600</wp:posOffset>
            </wp:positionV>
            <wp:extent cx="7429500" cy="8801100"/>
            <wp:effectExtent l="0" t="0" r="12700"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_poster_02.jpg"/>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10978" t="9236" r="4458" b="3385"/>
                    <a:stretch/>
                  </pic:blipFill>
                  <pic:spPr bwMode="auto">
                    <a:xfrm>
                      <a:off x="0" y="0"/>
                      <a:ext cx="7430768" cy="8802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70892" w:rsidSect="00354367">
      <w:headerReference w:type="even" r:id="rId34"/>
      <w:headerReference w:type="defaul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9C6" w:rsidRDefault="00F819C6" w:rsidP="00F819C6">
      <w:r>
        <w:separator/>
      </w:r>
    </w:p>
  </w:endnote>
  <w:endnote w:type="continuationSeparator" w:id="0">
    <w:p w:rsidR="00F819C6" w:rsidRDefault="00F819C6" w:rsidP="00F81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9C6" w:rsidRDefault="00F819C6" w:rsidP="00F819C6">
      <w:r>
        <w:separator/>
      </w:r>
    </w:p>
  </w:footnote>
  <w:footnote w:type="continuationSeparator" w:id="0">
    <w:p w:rsidR="00F819C6" w:rsidRDefault="00F819C6" w:rsidP="00F819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C6" w:rsidRDefault="00F819C6" w:rsidP="00B018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19C6" w:rsidRDefault="00F819C6" w:rsidP="00F819C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C6" w:rsidRDefault="00F819C6" w:rsidP="00B018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819C6" w:rsidRDefault="00F819C6" w:rsidP="00F819C6">
    <w:pPr>
      <w:pStyle w:val="Header"/>
      <w:ind w:right="360"/>
    </w:pPr>
    <w:r>
      <w:t>Packet #6 :  Rubrics</w:t>
    </w:r>
    <w:r>
      <w:tab/>
      <w:t xml:space="preserve">                                                                                                           Page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892"/>
    <w:rsid w:val="00132EE8"/>
    <w:rsid w:val="00270892"/>
    <w:rsid w:val="00354367"/>
    <w:rsid w:val="007125BF"/>
    <w:rsid w:val="008C5247"/>
    <w:rsid w:val="0098372E"/>
    <w:rsid w:val="00F819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B722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892"/>
    <w:rPr>
      <w:color w:val="0000FF" w:themeColor="hyperlink"/>
      <w:u w:val="single"/>
    </w:rPr>
  </w:style>
  <w:style w:type="paragraph" w:styleId="BalloonText">
    <w:name w:val="Balloon Text"/>
    <w:basedOn w:val="Normal"/>
    <w:link w:val="BalloonTextChar"/>
    <w:uiPriority w:val="99"/>
    <w:semiHidden/>
    <w:unhideWhenUsed/>
    <w:rsid w:val="00132E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EE8"/>
    <w:rPr>
      <w:rFonts w:ascii="Lucida Grande" w:hAnsi="Lucida Grande" w:cs="Lucida Grande"/>
      <w:sz w:val="18"/>
      <w:szCs w:val="18"/>
    </w:rPr>
  </w:style>
  <w:style w:type="character" w:styleId="FollowedHyperlink">
    <w:name w:val="FollowedHyperlink"/>
    <w:basedOn w:val="DefaultParagraphFont"/>
    <w:uiPriority w:val="99"/>
    <w:semiHidden/>
    <w:unhideWhenUsed/>
    <w:rsid w:val="00132EE8"/>
    <w:rPr>
      <w:color w:val="800080" w:themeColor="followedHyperlink"/>
      <w:u w:val="single"/>
    </w:rPr>
  </w:style>
  <w:style w:type="paragraph" w:styleId="Header">
    <w:name w:val="header"/>
    <w:basedOn w:val="Normal"/>
    <w:link w:val="HeaderChar"/>
    <w:uiPriority w:val="99"/>
    <w:unhideWhenUsed/>
    <w:rsid w:val="00F819C6"/>
    <w:pPr>
      <w:tabs>
        <w:tab w:val="center" w:pos="4320"/>
        <w:tab w:val="right" w:pos="8640"/>
      </w:tabs>
    </w:pPr>
  </w:style>
  <w:style w:type="character" w:customStyle="1" w:styleId="HeaderChar">
    <w:name w:val="Header Char"/>
    <w:basedOn w:val="DefaultParagraphFont"/>
    <w:link w:val="Header"/>
    <w:uiPriority w:val="99"/>
    <w:rsid w:val="00F819C6"/>
  </w:style>
  <w:style w:type="paragraph" w:styleId="Footer">
    <w:name w:val="footer"/>
    <w:basedOn w:val="Normal"/>
    <w:link w:val="FooterChar"/>
    <w:uiPriority w:val="99"/>
    <w:unhideWhenUsed/>
    <w:rsid w:val="00F819C6"/>
    <w:pPr>
      <w:tabs>
        <w:tab w:val="center" w:pos="4320"/>
        <w:tab w:val="right" w:pos="8640"/>
      </w:tabs>
    </w:pPr>
  </w:style>
  <w:style w:type="character" w:customStyle="1" w:styleId="FooterChar">
    <w:name w:val="Footer Char"/>
    <w:basedOn w:val="DefaultParagraphFont"/>
    <w:link w:val="Footer"/>
    <w:uiPriority w:val="99"/>
    <w:rsid w:val="00F819C6"/>
  </w:style>
  <w:style w:type="character" w:styleId="PageNumber">
    <w:name w:val="page number"/>
    <w:basedOn w:val="DefaultParagraphFont"/>
    <w:uiPriority w:val="99"/>
    <w:semiHidden/>
    <w:unhideWhenUsed/>
    <w:rsid w:val="00F819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892"/>
    <w:rPr>
      <w:color w:val="0000FF" w:themeColor="hyperlink"/>
      <w:u w:val="single"/>
    </w:rPr>
  </w:style>
  <w:style w:type="paragraph" w:styleId="BalloonText">
    <w:name w:val="Balloon Text"/>
    <w:basedOn w:val="Normal"/>
    <w:link w:val="BalloonTextChar"/>
    <w:uiPriority w:val="99"/>
    <w:semiHidden/>
    <w:unhideWhenUsed/>
    <w:rsid w:val="00132E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EE8"/>
    <w:rPr>
      <w:rFonts w:ascii="Lucida Grande" w:hAnsi="Lucida Grande" w:cs="Lucida Grande"/>
      <w:sz w:val="18"/>
      <w:szCs w:val="18"/>
    </w:rPr>
  </w:style>
  <w:style w:type="character" w:styleId="FollowedHyperlink">
    <w:name w:val="FollowedHyperlink"/>
    <w:basedOn w:val="DefaultParagraphFont"/>
    <w:uiPriority w:val="99"/>
    <w:semiHidden/>
    <w:unhideWhenUsed/>
    <w:rsid w:val="00132EE8"/>
    <w:rPr>
      <w:color w:val="800080" w:themeColor="followedHyperlink"/>
      <w:u w:val="single"/>
    </w:rPr>
  </w:style>
  <w:style w:type="paragraph" w:styleId="Header">
    <w:name w:val="header"/>
    <w:basedOn w:val="Normal"/>
    <w:link w:val="HeaderChar"/>
    <w:uiPriority w:val="99"/>
    <w:unhideWhenUsed/>
    <w:rsid w:val="00F819C6"/>
    <w:pPr>
      <w:tabs>
        <w:tab w:val="center" w:pos="4320"/>
        <w:tab w:val="right" w:pos="8640"/>
      </w:tabs>
    </w:pPr>
  </w:style>
  <w:style w:type="character" w:customStyle="1" w:styleId="HeaderChar">
    <w:name w:val="Header Char"/>
    <w:basedOn w:val="DefaultParagraphFont"/>
    <w:link w:val="Header"/>
    <w:uiPriority w:val="99"/>
    <w:rsid w:val="00F819C6"/>
  </w:style>
  <w:style w:type="paragraph" w:styleId="Footer">
    <w:name w:val="footer"/>
    <w:basedOn w:val="Normal"/>
    <w:link w:val="FooterChar"/>
    <w:uiPriority w:val="99"/>
    <w:unhideWhenUsed/>
    <w:rsid w:val="00F819C6"/>
    <w:pPr>
      <w:tabs>
        <w:tab w:val="center" w:pos="4320"/>
        <w:tab w:val="right" w:pos="8640"/>
      </w:tabs>
    </w:pPr>
  </w:style>
  <w:style w:type="character" w:customStyle="1" w:styleId="FooterChar">
    <w:name w:val="Footer Char"/>
    <w:basedOn w:val="DefaultParagraphFont"/>
    <w:link w:val="Footer"/>
    <w:uiPriority w:val="99"/>
    <w:rsid w:val="00F819C6"/>
  </w:style>
  <w:style w:type="character" w:styleId="PageNumber">
    <w:name w:val="page number"/>
    <w:basedOn w:val="DefaultParagraphFont"/>
    <w:uiPriority w:val="99"/>
    <w:semiHidden/>
    <w:unhideWhenUsed/>
    <w:rsid w:val="00F81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microsoft.com/office/2007/relationships/hdphoto" Target="media/hdphoto4.wdp"/><Relationship Id="rId22" Type="http://schemas.openxmlformats.org/officeDocument/2006/relationships/image" Target="media/image6.jpeg"/><Relationship Id="rId23" Type="http://schemas.microsoft.com/office/2007/relationships/hdphoto" Target="media/hdphoto5.wdp"/><Relationship Id="rId24" Type="http://schemas.openxmlformats.org/officeDocument/2006/relationships/image" Target="media/image7.jpeg"/><Relationship Id="rId25" Type="http://schemas.microsoft.com/office/2007/relationships/hdphoto" Target="media/hdphoto6.wdp"/><Relationship Id="rId26" Type="http://schemas.openxmlformats.org/officeDocument/2006/relationships/image" Target="media/image8.jpeg"/><Relationship Id="rId27" Type="http://schemas.microsoft.com/office/2007/relationships/hdphoto" Target="media/hdphoto7.wdp"/><Relationship Id="rId28" Type="http://schemas.openxmlformats.org/officeDocument/2006/relationships/image" Target="media/image9.jpeg"/><Relationship Id="rId29" Type="http://schemas.microsoft.com/office/2007/relationships/hdphoto" Target="media/hdphoto8.wdp"/><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0.jpeg"/><Relationship Id="rId31" Type="http://schemas.microsoft.com/office/2007/relationships/hdphoto" Target="media/hdphoto9.wdp"/><Relationship Id="rId32" Type="http://schemas.openxmlformats.org/officeDocument/2006/relationships/image" Target="media/image11.jpeg"/><Relationship Id="rId9" Type="http://schemas.microsoft.com/office/2007/relationships/hdphoto" Target="media/hdphoto1.wdp"/><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jpeg"/><Relationship Id="rId33" Type="http://schemas.microsoft.com/office/2007/relationships/hdphoto" Target="media/hdphoto10.wdp"/><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https://www.uwstout.edu/soe/profdev/rubrics.cfm#oral" TargetMode="External"/><Relationship Id="rId11" Type="http://schemas.openxmlformats.org/officeDocument/2006/relationships/hyperlink" Target="http://teamcproject.wikispaces.com/The+Assessments" TargetMode="External"/><Relationship Id="rId12" Type="http://schemas.openxmlformats.org/officeDocument/2006/relationships/hyperlink" Target="http://www.teach-nology.com/gold/rubricsets.html" TargetMode="External"/><Relationship Id="rId13" Type="http://schemas.openxmlformats.org/officeDocument/2006/relationships/hyperlink" Target="http://www.rubrics4teachers.com" TargetMode="External"/><Relationship Id="rId14" Type="http://schemas.openxmlformats.org/officeDocument/2006/relationships/hyperlink" Target="http://rubistar.4teachers.org" TargetMode="External"/><Relationship Id="rId15" Type="http://schemas.openxmlformats.org/officeDocument/2006/relationships/hyperlink" Target="http://www.teach-nology.com/web_tools/rubrics/project/" TargetMode="External"/><Relationship Id="rId16" Type="http://schemas.openxmlformats.org/officeDocument/2006/relationships/image" Target="media/image3.jpeg"/><Relationship Id="rId17" Type="http://schemas.microsoft.com/office/2007/relationships/hdphoto" Target="media/hdphoto2.wdp"/><Relationship Id="rId18" Type="http://schemas.openxmlformats.org/officeDocument/2006/relationships/image" Target="media/image4.jpeg"/><Relationship Id="rId19" Type="http://schemas.microsoft.com/office/2007/relationships/hdphoto" Target="media/hdphoto3.wdp"/><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287</Words>
  <Characters>1638</Characters>
  <Application>Microsoft Macintosh Word</Application>
  <DocSecurity>0</DocSecurity>
  <Lines>13</Lines>
  <Paragraphs>3</Paragraphs>
  <ScaleCrop>false</ScaleCrop>
  <Company>IREX - ILEP ASU 2014</Company>
  <LinksUpToDate>false</LinksUpToDate>
  <CharactersWithSpaces>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Rejuso Jovita</dc:creator>
  <cp:keywords/>
  <dc:description/>
  <cp:lastModifiedBy>Jennifer Rejuso Jovita</cp:lastModifiedBy>
  <cp:revision>1</cp:revision>
  <dcterms:created xsi:type="dcterms:W3CDTF">2014-04-20T22:20:00Z</dcterms:created>
  <dcterms:modified xsi:type="dcterms:W3CDTF">2014-04-20T23:05:00Z</dcterms:modified>
</cp:coreProperties>
</file>